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0C" w:rsidRPr="00F820CB" w:rsidRDefault="00B73B0C" w:rsidP="00B73B0C">
      <w:pPr>
        <w:jc w:val="center"/>
        <w:rPr>
          <w:rFonts w:eastAsia="方正大标宋简体"/>
          <w:color w:val="FF0000"/>
          <w:sz w:val="56"/>
          <w:szCs w:val="52"/>
        </w:rPr>
      </w:pPr>
      <w:r w:rsidRPr="00F820CB">
        <w:rPr>
          <w:rFonts w:eastAsia="方正大标宋简体"/>
          <w:color w:val="FF0000"/>
          <w:sz w:val="56"/>
          <w:szCs w:val="52"/>
        </w:rPr>
        <w:t>浙江省科技企业孵化器协会文件</w:t>
      </w:r>
    </w:p>
    <w:p w:rsidR="00B73B0C" w:rsidRPr="00F820CB" w:rsidRDefault="00B73B0C" w:rsidP="00B73B0C">
      <w:pPr>
        <w:jc w:val="center"/>
        <w:rPr>
          <w:sz w:val="28"/>
          <w:szCs w:val="28"/>
        </w:rPr>
      </w:pPr>
    </w:p>
    <w:p w:rsidR="00B73B0C" w:rsidRPr="00F820CB" w:rsidRDefault="00B73B0C" w:rsidP="00B73B0C">
      <w:pPr>
        <w:jc w:val="center"/>
        <w:rPr>
          <w:rFonts w:eastAsia="仿宋_GB2312"/>
          <w:sz w:val="32"/>
          <w:szCs w:val="32"/>
        </w:rPr>
      </w:pPr>
      <w:r w:rsidRPr="00F820CB">
        <w:rPr>
          <w:rFonts w:eastAsia="仿宋_GB2312"/>
          <w:sz w:val="32"/>
          <w:szCs w:val="32"/>
        </w:rPr>
        <w:t>浙孵协字〔</w:t>
      </w:r>
      <w:r w:rsidRPr="00F820CB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 w:rsidRPr="00F820CB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9</w:t>
      </w:r>
      <w:r w:rsidRPr="00F820CB">
        <w:rPr>
          <w:rFonts w:eastAsia="仿宋_GB2312"/>
          <w:sz w:val="32"/>
          <w:szCs w:val="32"/>
        </w:rPr>
        <w:t>号</w:t>
      </w:r>
    </w:p>
    <w:p w:rsidR="00B73B0C" w:rsidRPr="00F820CB" w:rsidRDefault="00B73B0C" w:rsidP="00B73B0C"/>
    <w:p w:rsidR="00B73B0C" w:rsidRPr="00F820CB" w:rsidRDefault="008F5B4C" w:rsidP="00B73B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0288" from="9pt,7.8pt" to="414pt,7.8pt" strokecolor="red" strokeweight="2.25pt"/>
        </w:pict>
      </w:r>
    </w:p>
    <w:p w:rsidR="001C2C06" w:rsidRDefault="00B73B0C" w:rsidP="00B73B0C">
      <w:pPr>
        <w:jc w:val="center"/>
        <w:rPr>
          <w:rFonts w:ascii="方正大标宋简体" w:eastAsia="方正大标宋简体"/>
          <w:b/>
          <w:bCs/>
          <w:spacing w:val="-10"/>
          <w:sz w:val="44"/>
          <w:szCs w:val="44"/>
        </w:rPr>
      </w:pPr>
      <w:r w:rsidRPr="008B466E">
        <w:rPr>
          <w:rFonts w:ascii="方正大标宋简体" w:eastAsia="方正大标宋简体" w:hint="eastAsia"/>
          <w:b/>
          <w:bCs/>
          <w:spacing w:val="-10"/>
          <w:sz w:val="44"/>
          <w:szCs w:val="44"/>
        </w:rPr>
        <w:t>关于</w:t>
      </w:r>
      <w:r>
        <w:rPr>
          <w:rFonts w:ascii="方正大标宋简体" w:eastAsia="方正大标宋简体" w:hint="eastAsia"/>
          <w:b/>
          <w:bCs/>
          <w:spacing w:val="-10"/>
          <w:sz w:val="44"/>
          <w:szCs w:val="44"/>
        </w:rPr>
        <w:t>开展协会</w:t>
      </w:r>
      <w:r w:rsidR="00702CDF" w:rsidRPr="00702CDF">
        <w:rPr>
          <w:rFonts w:ascii="方正大标宋简体" w:eastAsia="方正大标宋简体" w:hint="eastAsia"/>
          <w:b/>
          <w:bCs/>
          <w:spacing w:val="-10"/>
          <w:sz w:val="46"/>
          <w:szCs w:val="44"/>
        </w:rPr>
        <w:t>2018</w:t>
      </w:r>
      <w:r w:rsidR="00702CDF">
        <w:rPr>
          <w:rFonts w:ascii="方正大标宋简体" w:eastAsia="方正大标宋简体" w:hint="eastAsia"/>
          <w:b/>
          <w:bCs/>
          <w:spacing w:val="-10"/>
          <w:sz w:val="44"/>
          <w:szCs w:val="44"/>
        </w:rPr>
        <w:t>年度</w:t>
      </w:r>
      <w:r>
        <w:rPr>
          <w:rFonts w:ascii="方正大标宋简体" w:eastAsia="方正大标宋简体" w:hint="eastAsia"/>
          <w:b/>
          <w:bCs/>
          <w:spacing w:val="-10"/>
          <w:sz w:val="44"/>
          <w:szCs w:val="44"/>
        </w:rPr>
        <w:t>“地市行”</w:t>
      </w:r>
    </w:p>
    <w:p w:rsidR="00B73B0C" w:rsidRPr="008B466E" w:rsidRDefault="009F30A8" w:rsidP="00B73B0C">
      <w:pPr>
        <w:jc w:val="center"/>
        <w:rPr>
          <w:rFonts w:ascii="方正大标宋简体" w:eastAsia="方正大标宋简体"/>
          <w:b/>
          <w:bCs/>
          <w:sz w:val="44"/>
          <w:szCs w:val="44"/>
        </w:rPr>
      </w:pPr>
      <w:r>
        <w:rPr>
          <w:rFonts w:ascii="方正大标宋简体" w:eastAsia="方正大标宋简体" w:hint="eastAsia"/>
          <w:b/>
          <w:bCs/>
          <w:spacing w:val="-10"/>
          <w:sz w:val="44"/>
          <w:szCs w:val="44"/>
        </w:rPr>
        <w:t>会员单位</w:t>
      </w:r>
      <w:r w:rsidR="00B73B0C">
        <w:rPr>
          <w:rFonts w:ascii="方正大标宋简体" w:eastAsia="方正大标宋简体" w:hint="eastAsia"/>
          <w:b/>
          <w:bCs/>
          <w:spacing w:val="-10"/>
          <w:sz w:val="44"/>
          <w:szCs w:val="44"/>
        </w:rPr>
        <w:t>走访活动的</w:t>
      </w:r>
      <w:r w:rsidR="00B73B0C" w:rsidRPr="008B466E">
        <w:rPr>
          <w:rFonts w:ascii="方正大标宋简体" w:eastAsia="方正大标宋简体" w:hint="eastAsia"/>
          <w:b/>
          <w:bCs/>
          <w:sz w:val="44"/>
          <w:szCs w:val="44"/>
        </w:rPr>
        <w:t>通知</w:t>
      </w:r>
    </w:p>
    <w:p w:rsidR="00C51E55" w:rsidRPr="00F61CF0" w:rsidRDefault="00C51E55" w:rsidP="0062025C">
      <w:pPr>
        <w:tabs>
          <w:tab w:val="left" w:pos="960"/>
        </w:tabs>
        <w:spacing w:beforeLines="50" w:line="360" w:lineRule="auto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各</w:t>
      </w:r>
      <w:r w:rsidR="00E37B0D">
        <w:rPr>
          <w:rFonts w:eastAsia="仿宋_GB2312" w:hint="eastAsia"/>
          <w:sz w:val="32"/>
          <w:szCs w:val="32"/>
        </w:rPr>
        <w:t>会员</w:t>
      </w:r>
      <w:r w:rsidRPr="00F61CF0">
        <w:rPr>
          <w:rFonts w:eastAsia="仿宋_GB2312"/>
          <w:sz w:val="32"/>
          <w:szCs w:val="32"/>
        </w:rPr>
        <w:t>单位：</w:t>
      </w:r>
    </w:p>
    <w:p w:rsidR="00C51E55" w:rsidRPr="00F61CF0" w:rsidRDefault="00B73B0C" w:rsidP="00B73B0C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</w:t>
      </w:r>
      <w:r w:rsidR="00756559">
        <w:rPr>
          <w:rFonts w:eastAsia="仿宋_GB2312" w:hint="eastAsia"/>
          <w:sz w:val="32"/>
          <w:szCs w:val="32"/>
        </w:rPr>
        <w:t>更好地</w:t>
      </w:r>
      <w:r w:rsidR="00756559" w:rsidRPr="00B73B0C">
        <w:rPr>
          <w:rFonts w:eastAsia="仿宋_GB2312" w:hint="eastAsia"/>
          <w:sz w:val="32"/>
          <w:szCs w:val="32"/>
        </w:rPr>
        <w:t>发挥协会职能，</w:t>
      </w:r>
      <w:r w:rsidR="00756559">
        <w:rPr>
          <w:rFonts w:eastAsia="仿宋_GB2312" w:hint="eastAsia"/>
          <w:sz w:val="32"/>
          <w:szCs w:val="32"/>
        </w:rPr>
        <w:t>切实履行协会“为</w:t>
      </w:r>
      <w:r w:rsidR="00756559" w:rsidRPr="00B73B0C">
        <w:rPr>
          <w:rFonts w:eastAsia="仿宋_GB2312" w:hint="eastAsia"/>
          <w:sz w:val="32"/>
          <w:szCs w:val="32"/>
        </w:rPr>
        <w:t>会员</w:t>
      </w:r>
      <w:r w:rsidR="00756559">
        <w:rPr>
          <w:rFonts w:eastAsia="仿宋_GB2312" w:hint="eastAsia"/>
          <w:sz w:val="32"/>
          <w:szCs w:val="32"/>
        </w:rPr>
        <w:t>单位</w:t>
      </w:r>
      <w:r w:rsidR="00756559" w:rsidRPr="00B73B0C">
        <w:rPr>
          <w:rFonts w:eastAsia="仿宋_GB2312" w:hint="eastAsia"/>
          <w:sz w:val="32"/>
          <w:szCs w:val="32"/>
        </w:rPr>
        <w:t>服务</w:t>
      </w:r>
      <w:r w:rsidR="00756559">
        <w:rPr>
          <w:rFonts w:eastAsia="仿宋_GB2312" w:hint="eastAsia"/>
          <w:sz w:val="32"/>
          <w:szCs w:val="32"/>
        </w:rPr>
        <w:t>”</w:t>
      </w:r>
      <w:r w:rsidR="00756559" w:rsidRPr="00B73B0C">
        <w:rPr>
          <w:rFonts w:eastAsia="仿宋_GB2312" w:hint="eastAsia"/>
          <w:sz w:val="32"/>
          <w:szCs w:val="32"/>
        </w:rPr>
        <w:t>的职责</w:t>
      </w:r>
      <w:r w:rsidR="00756559">
        <w:rPr>
          <w:rFonts w:eastAsia="仿宋_GB2312" w:hint="eastAsia"/>
          <w:sz w:val="32"/>
          <w:szCs w:val="32"/>
        </w:rPr>
        <w:t>，</w:t>
      </w:r>
      <w:r w:rsidRPr="00B73B0C">
        <w:rPr>
          <w:rFonts w:eastAsia="仿宋_GB2312" w:hint="eastAsia"/>
          <w:sz w:val="32"/>
          <w:szCs w:val="32"/>
        </w:rPr>
        <w:t>深入</w:t>
      </w:r>
      <w:r>
        <w:rPr>
          <w:rFonts w:eastAsia="仿宋_GB2312" w:hint="eastAsia"/>
          <w:sz w:val="32"/>
          <w:szCs w:val="32"/>
        </w:rPr>
        <w:t>了解协会会员单位的发展和建设情况</w:t>
      </w:r>
      <w:r w:rsidRPr="00B73B0C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同时，也为了能够</w:t>
      </w:r>
      <w:r w:rsidRPr="00B73B0C">
        <w:rPr>
          <w:rFonts w:eastAsia="仿宋_GB2312" w:hint="eastAsia"/>
          <w:sz w:val="32"/>
          <w:szCs w:val="32"/>
        </w:rPr>
        <w:t>使会员</w:t>
      </w:r>
      <w:r>
        <w:rPr>
          <w:rFonts w:eastAsia="仿宋_GB2312" w:hint="eastAsia"/>
          <w:sz w:val="32"/>
          <w:szCs w:val="32"/>
        </w:rPr>
        <w:t>单位进一步了解协会的工作内容和服务功能，</w:t>
      </w:r>
      <w:r w:rsidR="00756559">
        <w:rPr>
          <w:rFonts w:eastAsia="仿宋_GB2312" w:hint="eastAsia"/>
          <w:sz w:val="32"/>
          <w:szCs w:val="32"/>
        </w:rPr>
        <w:t>加强协会和会员单位之间的互动交流，</w:t>
      </w:r>
      <w:r>
        <w:rPr>
          <w:rFonts w:eastAsia="仿宋_GB2312" w:hint="eastAsia"/>
          <w:sz w:val="32"/>
          <w:szCs w:val="32"/>
        </w:rPr>
        <w:t>经协会理事会审议决定，协会将于本年度开展</w:t>
      </w:r>
      <w:r w:rsidRPr="00B73B0C">
        <w:rPr>
          <w:rFonts w:eastAsia="仿宋_GB2312" w:hint="eastAsia"/>
          <w:sz w:val="32"/>
          <w:szCs w:val="32"/>
        </w:rPr>
        <w:t>协会</w:t>
      </w:r>
      <w:r>
        <w:rPr>
          <w:rFonts w:eastAsia="仿宋_GB2312" w:hint="eastAsia"/>
          <w:sz w:val="32"/>
          <w:szCs w:val="32"/>
        </w:rPr>
        <w:t>“地市行”</w:t>
      </w:r>
      <w:r w:rsidR="00756559">
        <w:rPr>
          <w:rFonts w:eastAsia="仿宋_GB2312" w:hint="eastAsia"/>
          <w:sz w:val="32"/>
          <w:szCs w:val="32"/>
        </w:rPr>
        <w:t>会员单位</w:t>
      </w:r>
      <w:r>
        <w:rPr>
          <w:rFonts w:eastAsia="仿宋_GB2312" w:hint="eastAsia"/>
          <w:sz w:val="32"/>
          <w:szCs w:val="32"/>
        </w:rPr>
        <w:t>走访</w:t>
      </w:r>
      <w:r w:rsidRPr="00B73B0C">
        <w:rPr>
          <w:rFonts w:eastAsia="仿宋_GB2312" w:hint="eastAsia"/>
          <w:sz w:val="32"/>
          <w:szCs w:val="32"/>
        </w:rPr>
        <w:t>活动，现将有关</w:t>
      </w:r>
      <w:r w:rsidR="00756559">
        <w:rPr>
          <w:rFonts w:eastAsia="仿宋_GB2312" w:hint="eastAsia"/>
          <w:sz w:val="32"/>
          <w:szCs w:val="32"/>
        </w:rPr>
        <w:t>事项</w:t>
      </w:r>
      <w:r w:rsidRPr="00B73B0C">
        <w:rPr>
          <w:rFonts w:eastAsia="仿宋_GB2312" w:hint="eastAsia"/>
          <w:sz w:val="32"/>
          <w:szCs w:val="32"/>
        </w:rPr>
        <w:t>通知如下：</w:t>
      </w:r>
      <w:r w:rsidRPr="00F61CF0">
        <w:rPr>
          <w:rFonts w:eastAsia="仿宋_GB2312"/>
          <w:sz w:val="32"/>
          <w:szCs w:val="32"/>
        </w:rPr>
        <w:t xml:space="preserve"> 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 w:rsidRPr="00FD719F">
        <w:rPr>
          <w:rFonts w:ascii="黑体" w:eastAsia="黑体"/>
          <w:color w:val="000000"/>
          <w:kern w:val="0"/>
          <w:sz w:val="32"/>
          <w:szCs w:val="32"/>
        </w:rPr>
        <w:t>一、</w:t>
      </w:r>
      <w:r w:rsidR="004E7886">
        <w:rPr>
          <w:rFonts w:ascii="黑体" w:eastAsia="黑体" w:hint="eastAsia"/>
          <w:color w:val="000000"/>
          <w:kern w:val="0"/>
          <w:sz w:val="32"/>
          <w:szCs w:val="32"/>
        </w:rPr>
        <w:t>活动</w:t>
      </w:r>
      <w:r w:rsidR="001C2C06">
        <w:rPr>
          <w:rFonts w:ascii="黑体" w:eastAsia="黑体" w:hint="eastAsia"/>
          <w:color w:val="000000"/>
          <w:kern w:val="0"/>
          <w:sz w:val="32"/>
          <w:szCs w:val="32"/>
        </w:rPr>
        <w:t>形式</w:t>
      </w:r>
    </w:p>
    <w:p w:rsidR="00C51E55" w:rsidRDefault="004E7886" w:rsidP="008649C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由会员单位自主</w:t>
      </w:r>
      <w:r w:rsidR="00641718">
        <w:rPr>
          <w:rFonts w:ascii="仿宋_GB2312" w:eastAsia="仿宋_GB2312" w:hAnsi="宋体" w:hint="eastAsia"/>
          <w:sz w:val="32"/>
          <w:szCs w:val="32"/>
        </w:rPr>
        <w:t>填写活动申请表，协会秘书处负责进行信息汇总整理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641718">
        <w:rPr>
          <w:rFonts w:ascii="仿宋_GB2312" w:eastAsia="仿宋_GB2312" w:hAnsi="宋体" w:hint="eastAsia"/>
          <w:sz w:val="32"/>
          <w:szCs w:val="32"/>
        </w:rPr>
        <w:t>并</w:t>
      </w:r>
      <w:r>
        <w:rPr>
          <w:rFonts w:ascii="仿宋_GB2312" w:eastAsia="仿宋_GB2312" w:hAnsi="宋体" w:hint="eastAsia"/>
          <w:sz w:val="32"/>
          <w:szCs w:val="32"/>
        </w:rPr>
        <w:t>制定在同一个地市的走访方案，于</w:t>
      </w:r>
      <w:r w:rsidR="00641718">
        <w:rPr>
          <w:rFonts w:ascii="仿宋_GB2312" w:eastAsia="仿宋_GB2312" w:hAnsi="宋体" w:hint="eastAsia"/>
          <w:sz w:val="32"/>
          <w:szCs w:val="32"/>
        </w:rPr>
        <w:t>约定</w:t>
      </w:r>
      <w:r>
        <w:rPr>
          <w:rFonts w:ascii="仿宋_GB2312" w:eastAsia="仿宋_GB2312" w:hAnsi="宋体" w:hint="eastAsia"/>
          <w:sz w:val="32"/>
          <w:szCs w:val="32"/>
        </w:rPr>
        <w:t>时间内进行集中走访。</w:t>
      </w:r>
    </w:p>
    <w:p w:rsidR="007C1267" w:rsidRPr="00FD719F" w:rsidRDefault="007C1267" w:rsidP="007C1267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二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 w:rsidR="001C2C06">
        <w:rPr>
          <w:rFonts w:ascii="黑体" w:eastAsia="黑体" w:hint="eastAsia"/>
          <w:color w:val="000000"/>
          <w:kern w:val="0"/>
          <w:sz w:val="32"/>
          <w:szCs w:val="32"/>
        </w:rPr>
        <w:t>走访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对象</w:t>
      </w:r>
    </w:p>
    <w:p w:rsidR="007C1267" w:rsidRDefault="001C2C06" w:rsidP="007C1267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</w:t>
      </w:r>
      <w:r w:rsidR="00C931E9">
        <w:rPr>
          <w:rFonts w:ascii="仿宋_GB2312" w:eastAsia="仿宋_GB2312" w:hAnsi="宋体" w:hint="eastAsia"/>
          <w:sz w:val="32"/>
          <w:szCs w:val="32"/>
        </w:rPr>
        <w:t>提交“地市行”走访活动申请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7C1267">
        <w:rPr>
          <w:rFonts w:ascii="仿宋_GB2312" w:eastAsia="仿宋_GB2312" w:hAnsi="宋体" w:hint="eastAsia"/>
          <w:sz w:val="32"/>
          <w:szCs w:val="32"/>
        </w:rPr>
        <w:t>会员单位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73B24" w:rsidRDefault="00573B24" w:rsidP="002F5153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</w:p>
    <w:p w:rsidR="002F5153" w:rsidRPr="00FD719F" w:rsidRDefault="002F5153" w:rsidP="002F5153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三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走访人员</w:t>
      </w:r>
    </w:p>
    <w:p w:rsidR="002F5153" w:rsidRPr="001C2C06" w:rsidRDefault="002F5153" w:rsidP="002F515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走访人员主要由</w:t>
      </w:r>
      <w:r w:rsidR="007840F3">
        <w:rPr>
          <w:rFonts w:ascii="仿宋_GB2312" w:eastAsia="仿宋_GB2312" w:hAnsi="宋体" w:hint="eastAsia"/>
          <w:sz w:val="32"/>
          <w:szCs w:val="32"/>
        </w:rPr>
        <w:t>相关专家、协会</w:t>
      </w:r>
      <w:r>
        <w:rPr>
          <w:rFonts w:ascii="仿宋_GB2312" w:eastAsia="仿宋_GB2312" w:hAnsi="宋体" w:hint="eastAsia"/>
          <w:sz w:val="32"/>
          <w:szCs w:val="32"/>
        </w:rPr>
        <w:t>理事以及协会</w:t>
      </w:r>
      <w:r w:rsidR="007840F3">
        <w:rPr>
          <w:rFonts w:ascii="仿宋_GB2312" w:eastAsia="仿宋_GB2312" w:hAnsi="宋体" w:hint="eastAsia"/>
          <w:sz w:val="32"/>
          <w:szCs w:val="32"/>
        </w:rPr>
        <w:t>秘书处有关</w:t>
      </w:r>
      <w:r w:rsidR="00A01194">
        <w:rPr>
          <w:rFonts w:ascii="仿宋_GB2312" w:eastAsia="仿宋_GB2312" w:hAnsi="宋体" w:hint="eastAsia"/>
          <w:sz w:val="32"/>
          <w:szCs w:val="32"/>
        </w:rPr>
        <w:t>成员</w:t>
      </w:r>
      <w:r>
        <w:rPr>
          <w:rFonts w:ascii="仿宋_GB2312" w:eastAsia="仿宋_GB2312" w:hAnsi="宋体" w:hint="eastAsia"/>
          <w:sz w:val="32"/>
          <w:szCs w:val="32"/>
        </w:rPr>
        <w:t>组成，具体人员由协会秘书处负责联系</w:t>
      </w:r>
      <w:r w:rsidR="007840F3">
        <w:rPr>
          <w:rFonts w:ascii="仿宋_GB2312" w:eastAsia="仿宋_GB2312" w:hAnsi="宋体" w:hint="eastAsia"/>
          <w:sz w:val="32"/>
          <w:szCs w:val="32"/>
        </w:rPr>
        <w:t>确认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F5153" w:rsidRPr="00FD719F" w:rsidRDefault="002F5153" w:rsidP="002F5153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四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走访时间</w:t>
      </w:r>
    </w:p>
    <w:p w:rsidR="002F5153" w:rsidRDefault="002F5153" w:rsidP="002F515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协会秘书处将根据实际情况安排走访时间，</w:t>
      </w:r>
      <w:r w:rsidR="00641718">
        <w:rPr>
          <w:rFonts w:ascii="仿宋_GB2312" w:eastAsia="仿宋_GB2312" w:hAnsi="宋体" w:hint="eastAsia"/>
          <w:sz w:val="32"/>
          <w:szCs w:val="32"/>
        </w:rPr>
        <w:t>届时会</w:t>
      </w:r>
      <w:r>
        <w:rPr>
          <w:rFonts w:ascii="仿宋_GB2312" w:eastAsia="仿宋_GB2312" w:hAnsi="宋体" w:hint="eastAsia"/>
          <w:sz w:val="32"/>
          <w:szCs w:val="32"/>
        </w:rPr>
        <w:t>提前联系</w:t>
      </w:r>
      <w:r w:rsidR="00641718">
        <w:rPr>
          <w:rFonts w:ascii="仿宋_GB2312" w:eastAsia="仿宋_GB2312" w:hAnsi="宋体" w:hint="eastAsia"/>
          <w:sz w:val="32"/>
          <w:szCs w:val="32"/>
        </w:rPr>
        <w:t>各被</w:t>
      </w:r>
      <w:r>
        <w:rPr>
          <w:rFonts w:ascii="仿宋_GB2312" w:eastAsia="仿宋_GB2312" w:hAnsi="宋体" w:hint="eastAsia"/>
          <w:sz w:val="32"/>
          <w:szCs w:val="32"/>
        </w:rPr>
        <w:t>走访单位。</w:t>
      </w:r>
    </w:p>
    <w:p w:rsidR="001C2C06" w:rsidRPr="00FD719F" w:rsidRDefault="002F5153" w:rsidP="002F5153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五</w:t>
      </w:r>
      <w:r w:rsidR="001C2C06"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 w:rsidR="001C2C06">
        <w:rPr>
          <w:rFonts w:ascii="黑体" w:eastAsia="黑体" w:hint="eastAsia"/>
          <w:color w:val="000000"/>
          <w:kern w:val="0"/>
          <w:sz w:val="32"/>
          <w:szCs w:val="32"/>
        </w:rPr>
        <w:t>走访内容</w:t>
      </w:r>
    </w:p>
    <w:p w:rsidR="001C2C06" w:rsidRDefault="001C2C06" w:rsidP="001C2C0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Pr="001C2C06">
        <w:rPr>
          <w:rFonts w:ascii="仿宋_GB2312" w:eastAsia="仿宋_GB2312" w:hAnsi="宋体" w:hint="eastAsia"/>
          <w:sz w:val="32"/>
          <w:szCs w:val="32"/>
        </w:rPr>
        <w:t>了解会员单位的基本运营</w:t>
      </w:r>
      <w:r>
        <w:rPr>
          <w:rFonts w:ascii="仿宋_GB2312" w:eastAsia="仿宋_GB2312" w:hAnsi="宋体" w:hint="eastAsia"/>
          <w:sz w:val="32"/>
          <w:szCs w:val="32"/>
        </w:rPr>
        <w:t>和发展建设</w:t>
      </w:r>
      <w:r w:rsidRPr="001C2C06">
        <w:rPr>
          <w:rFonts w:ascii="仿宋_GB2312" w:eastAsia="仿宋_GB2312" w:hAnsi="宋体" w:hint="eastAsia"/>
          <w:sz w:val="32"/>
          <w:szCs w:val="32"/>
        </w:rPr>
        <w:t>情况；</w:t>
      </w:r>
    </w:p>
    <w:p w:rsidR="001C2C06" w:rsidRPr="001C2C06" w:rsidRDefault="001C2C06" w:rsidP="001C2C0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Pr="001C2C06">
        <w:rPr>
          <w:rFonts w:ascii="仿宋_GB2312" w:eastAsia="仿宋_GB2312" w:hAnsi="宋体" w:hint="eastAsia"/>
          <w:sz w:val="32"/>
          <w:szCs w:val="32"/>
        </w:rPr>
        <w:t>了解会员单位发展</w:t>
      </w:r>
      <w:r>
        <w:rPr>
          <w:rFonts w:ascii="仿宋_GB2312" w:eastAsia="仿宋_GB2312" w:hAnsi="宋体" w:hint="eastAsia"/>
          <w:sz w:val="32"/>
          <w:szCs w:val="32"/>
        </w:rPr>
        <w:t>过程中</w:t>
      </w:r>
      <w:r w:rsidR="00641718">
        <w:rPr>
          <w:rFonts w:ascii="仿宋_GB2312" w:eastAsia="仿宋_GB2312" w:hAnsi="宋体" w:hint="eastAsia"/>
          <w:sz w:val="32"/>
          <w:szCs w:val="32"/>
        </w:rPr>
        <w:t>遇到的困难和需求</w:t>
      </w:r>
      <w:r w:rsidRPr="001C2C06">
        <w:rPr>
          <w:rFonts w:ascii="仿宋_GB2312" w:eastAsia="仿宋_GB2312" w:hAnsi="宋体" w:hint="eastAsia"/>
          <w:sz w:val="32"/>
          <w:szCs w:val="32"/>
        </w:rPr>
        <w:t>；</w:t>
      </w:r>
    </w:p>
    <w:p w:rsidR="001C2C06" w:rsidRDefault="001C2C06" w:rsidP="001C2C0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3、宣传和推广协会的本年度工作重点及服务功能</w:t>
      </w:r>
      <w:r w:rsidRPr="001C2C06">
        <w:rPr>
          <w:rFonts w:ascii="仿宋_GB2312" w:eastAsia="仿宋_GB2312" w:hAnsi="宋体" w:hint="eastAsia"/>
          <w:sz w:val="32"/>
          <w:szCs w:val="32"/>
        </w:rPr>
        <w:t>；</w:t>
      </w:r>
    </w:p>
    <w:p w:rsidR="00120425" w:rsidRDefault="00120425" w:rsidP="00120425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4、听取会员单位对协会建设管理和运营</w:t>
      </w:r>
      <w:r w:rsidRPr="001C2C06">
        <w:rPr>
          <w:rFonts w:ascii="仿宋_GB2312" w:eastAsia="仿宋_GB2312" w:hAnsi="宋体" w:hint="eastAsia"/>
          <w:sz w:val="32"/>
          <w:szCs w:val="32"/>
        </w:rPr>
        <w:t>发展等方面的</w:t>
      </w:r>
      <w:r>
        <w:rPr>
          <w:rFonts w:ascii="仿宋_GB2312" w:eastAsia="仿宋_GB2312" w:hAnsi="宋体" w:hint="eastAsia"/>
          <w:sz w:val="32"/>
          <w:szCs w:val="32"/>
        </w:rPr>
        <w:t>意见和建议；</w:t>
      </w:r>
    </w:p>
    <w:p w:rsidR="001C2C06" w:rsidRDefault="00120425" w:rsidP="001C2C0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</w:t>
      </w:r>
      <w:r w:rsidR="002F5153">
        <w:rPr>
          <w:rFonts w:ascii="仿宋_GB2312" w:eastAsia="仿宋_GB2312" w:hAnsi="宋体" w:hint="eastAsia"/>
          <w:sz w:val="32"/>
          <w:szCs w:val="32"/>
        </w:rPr>
        <w:t>同行的</w:t>
      </w:r>
      <w:r w:rsidR="00A01194">
        <w:rPr>
          <w:rFonts w:ascii="仿宋_GB2312" w:eastAsia="仿宋_GB2312" w:hAnsi="宋体" w:hint="eastAsia"/>
          <w:sz w:val="32"/>
          <w:szCs w:val="32"/>
        </w:rPr>
        <w:t>相关专家、协会理事与</w:t>
      </w:r>
      <w:r>
        <w:rPr>
          <w:rFonts w:ascii="仿宋_GB2312" w:eastAsia="仿宋_GB2312" w:hAnsi="宋体" w:hint="eastAsia"/>
          <w:sz w:val="32"/>
          <w:szCs w:val="32"/>
        </w:rPr>
        <w:t>会员单位进行现场互动，寻求合作交流的机会</w:t>
      </w:r>
      <w:r w:rsidR="00A01194">
        <w:rPr>
          <w:rFonts w:ascii="仿宋_GB2312" w:eastAsia="仿宋_GB2312" w:hAnsi="宋体" w:hint="eastAsia"/>
          <w:sz w:val="32"/>
          <w:szCs w:val="32"/>
        </w:rPr>
        <w:t>，建立友好协作关系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20425" w:rsidRDefault="002F5153" w:rsidP="002F5153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六、申请方式</w:t>
      </w:r>
    </w:p>
    <w:p w:rsidR="002F5153" w:rsidRPr="002F5153" w:rsidRDefault="002F5153" w:rsidP="0064171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请有参与意愿的会员单位</w:t>
      </w:r>
      <w:r w:rsidR="00641718">
        <w:rPr>
          <w:rFonts w:ascii="仿宋_GB2312" w:eastAsia="仿宋_GB2312" w:hAnsi="宋体" w:hint="eastAsia"/>
          <w:sz w:val="32"/>
          <w:szCs w:val="32"/>
        </w:rPr>
        <w:t>仔细</w:t>
      </w:r>
      <w:r>
        <w:rPr>
          <w:rFonts w:ascii="仿宋_GB2312" w:eastAsia="仿宋_GB2312" w:hAnsi="宋体" w:hint="eastAsia"/>
          <w:sz w:val="32"/>
          <w:szCs w:val="32"/>
        </w:rPr>
        <w:t>填写附件中的《</w:t>
      </w:r>
      <w:r w:rsidR="00641718">
        <w:rPr>
          <w:rFonts w:ascii="仿宋_GB2312" w:eastAsia="仿宋_GB2312" w:hint="eastAsia"/>
          <w:sz w:val="32"/>
          <w:szCs w:val="32"/>
        </w:rPr>
        <w:t>“地市行”活动申请表</w:t>
      </w:r>
      <w:r w:rsidR="00641718">
        <w:rPr>
          <w:rFonts w:ascii="仿宋_GB2312" w:eastAsia="仿宋_GB2312" w:hAnsi="宋体" w:hint="eastAsia"/>
          <w:sz w:val="32"/>
          <w:szCs w:val="32"/>
        </w:rPr>
        <w:t>》，并</w:t>
      </w:r>
      <w:r>
        <w:rPr>
          <w:rFonts w:ascii="仿宋_GB2312" w:eastAsia="仿宋_GB2312" w:hAnsi="宋体" w:hint="eastAsia"/>
          <w:sz w:val="32"/>
          <w:szCs w:val="32"/>
        </w:rPr>
        <w:t>于3月31日前发送至</w:t>
      </w:r>
      <w:r w:rsidR="00641718">
        <w:rPr>
          <w:rFonts w:ascii="仿宋_GB2312" w:eastAsia="仿宋_GB2312" w:hAnsi="宋体" w:hint="eastAsia"/>
          <w:sz w:val="32"/>
          <w:szCs w:val="32"/>
        </w:rPr>
        <w:t>协会的</w:t>
      </w:r>
      <w:r>
        <w:rPr>
          <w:rFonts w:ascii="仿宋_GB2312" w:eastAsia="仿宋_GB2312" w:hAnsi="宋体" w:hint="eastAsia"/>
          <w:sz w:val="32"/>
          <w:szCs w:val="32"/>
        </w:rPr>
        <w:t>指定邮箱，</w:t>
      </w:r>
      <w:r w:rsidR="00641718" w:rsidRPr="00641718">
        <w:rPr>
          <w:rFonts w:ascii="仿宋_GB2312" w:eastAsia="仿宋_GB2312" w:hAnsi="宋体"/>
          <w:sz w:val="32"/>
          <w:szCs w:val="32"/>
        </w:rPr>
        <w:t>fhqxh@vip.163.com</w:t>
      </w:r>
      <w:r w:rsidR="00641718">
        <w:rPr>
          <w:rFonts w:ascii="仿宋_GB2312" w:eastAsia="仿宋_GB2312" w:hAnsi="宋体" w:hint="eastAsia"/>
          <w:sz w:val="32"/>
          <w:szCs w:val="32"/>
        </w:rPr>
        <w:t>，后续</w:t>
      </w:r>
      <w:r>
        <w:rPr>
          <w:rFonts w:ascii="仿宋_GB2312" w:eastAsia="仿宋_GB2312" w:hAnsi="宋体" w:hint="eastAsia"/>
          <w:sz w:val="32"/>
          <w:szCs w:val="32"/>
        </w:rPr>
        <w:t>将由协会秘书处负责联系对接。</w:t>
      </w:r>
    </w:p>
    <w:p w:rsidR="00E37B0D" w:rsidRPr="00FD719F" w:rsidRDefault="002F5153" w:rsidP="00E37B0D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七</w:t>
      </w:r>
      <w:r w:rsidR="00E37B0D"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 w:rsidR="00E37B0D">
        <w:rPr>
          <w:rFonts w:ascii="黑体" w:eastAsia="黑体" w:hint="eastAsia"/>
          <w:color w:val="000000"/>
          <w:kern w:val="0"/>
          <w:sz w:val="32"/>
          <w:szCs w:val="32"/>
        </w:rPr>
        <w:t>联系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方式</w:t>
      </w:r>
    </w:p>
    <w:p w:rsidR="002F5153" w:rsidRPr="00E72471" w:rsidRDefault="002F5153" w:rsidP="002F5153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E72471">
        <w:rPr>
          <w:rFonts w:ascii="仿宋_GB2312" w:eastAsia="仿宋_GB2312" w:hint="eastAsia"/>
          <w:sz w:val="32"/>
          <w:szCs w:val="32"/>
        </w:rPr>
        <w:t>浙江省科技企业孵化器协会</w:t>
      </w:r>
    </w:p>
    <w:p w:rsidR="002F5153" w:rsidRPr="00E72471" w:rsidRDefault="002F5153" w:rsidP="002F515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72471">
        <w:rPr>
          <w:rFonts w:ascii="仿宋_GB2312" w:eastAsia="仿宋_GB2312" w:hint="eastAsia"/>
          <w:sz w:val="32"/>
          <w:szCs w:val="32"/>
        </w:rPr>
        <w:t>联系人： 史鸿彬  0571-88217770 / 15557110227</w:t>
      </w:r>
    </w:p>
    <w:p w:rsidR="002F5153" w:rsidRPr="00E72471" w:rsidRDefault="002F5153" w:rsidP="002F515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72471">
        <w:rPr>
          <w:rFonts w:ascii="仿宋_GB2312" w:eastAsia="仿宋_GB2312" w:hint="eastAsia"/>
          <w:sz w:val="32"/>
          <w:szCs w:val="32"/>
        </w:rPr>
        <w:t>联系地址：</w:t>
      </w:r>
      <w:r w:rsidRPr="00E72471">
        <w:rPr>
          <w:rFonts w:ascii="仿宋_GB2312" w:eastAsia="仿宋_GB2312" w:hint="eastAsia"/>
          <w:w w:val="95"/>
          <w:sz w:val="32"/>
          <w:szCs w:val="32"/>
        </w:rPr>
        <w:t>浙江省杭州市文三路199号创业大厦702室</w:t>
      </w:r>
    </w:p>
    <w:p w:rsidR="002F5153" w:rsidRDefault="002F5153" w:rsidP="002F5153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2F5153" w:rsidRDefault="002F5153" w:rsidP="002F5153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2F5153" w:rsidRDefault="002F5153" w:rsidP="002F5153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641718" w:rsidRDefault="00641718" w:rsidP="002F5153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2F5153" w:rsidRDefault="002F5153" w:rsidP="002F5153">
      <w:pPr>
        <w:spacing w:after="100" w:afterAutospacing="1"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41718">
        <w:rPr>
          <w:rFonts w:ascii="仿宋_GB2312" w:eastAsia="仿宋_GB2312" w:hint="eastAsia"/>
          <w:sz w:val="32"/>
          <w:szCs w:val="32"/>
        </w:rPr>
        <w:t xml:space="preserve">  “地市行”</w:t>
      </w:r>
      <w:r>
        <w:rPr>
          <w:rFonts w:ascii="仿宋_GB2312" w:eastAsia="仿宋_GB2312" w:hint="eastAsia"/>
          <w:sz w:val="32"/>
          <w:szCs w:val="32"/>
        </w:rPr>
        <w:t>活动申请表</w:t>
      </w:r>
    </w:p>
    <w:p w:rsidR="002F5153" w:rsidRDefault="002F5153" w:rsidP="002F5153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F5153" w:rsidRDefault="002F5153" w:rsidP="002F5153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F5153" w:rsidRDefault="002F5153" w:rsidP="002F5153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641718" w:rsidRDefault="00641718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2F5153" w:rsidRDefault="002F5153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120425" w:rsidRPr="003A042D" w:rsidRDefault="00120425" w:rsidP="00120425">
      <w:pPr>
        <w:widowControl/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3A042D">
        <w:rPr>
          <w:rFonts w:ascii="仿宋_GB2312" w:eastAsia="仿宋_GB2312" w:hint="eastAsia"/>
          <w:sz w:val="32"/>
          <w:szCs w:val="32"/>
        </w:rPr>
        <w:t>浙江省科技企业孵化器协会</w:t>
      </w:r>
    </w:p>
    <w:p w:rsidR="00120425" w:rsidRPr="003A042D" w:rsidRDefault="00120425" w:rsidP="00120425">
      <w:pPr>
        <w:widowControl/>
        <w:spacing w:line="360" w:lineRule="auto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 w:rsidRPr="003A042D">
        <w:rPr>
          <w:rFonts w:ascii="仿宋_GB2312" w:eastAsia="仿宋_GB2312" w:hint="eastAsia"/>
          <w:sz w:val="32"/>
          <w:szCs w:val="32"/>
        </w:rPr>
        <w:t>2018年3月</w:t>
      </w:r>
      <w:r w:rsidR="002F5153">
        <w:rPr>
          <w:rFonts w:ascii="仿宋_GB2312" w:eastAsia="仿宋_GB2312" w:hint="eastAsia"/>
          <w:sz w:val="32"/>
          <w:szCs w:val="32"/>
        </w:rPr>
        <w:t>12</w:t>
      </w:r>
      <w:r w:rsidRPr="003A042D">
        <w:rPr>
          <w:rFonts w:ascii="仿宋_GB2312" w:eastAsia="仿宋_GB2312" w:hint="eastAsia"/>
          <w:sz w:val="32"/>
          <w:szCs w:val="32"/>
        </w:rPr>
        <w:t>日</w:t>
      </w:r>
    </w:p>
    <w:p w:rsidR="00120425" w:rsidRPr="003A042D" w:rsidRDefault="00120425" w:rsidP="00120425">
      <w:pPr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120425" w:rsidRPr="003A042D" w:rsidTr="007B208A">
        <w:tc>
          <w:tcPr>
            <w:tcW w:w="8522" w:type="dxa"/>
          </w:tcPr>
          <w:p w:rsidR="00120425" w:rsidRPr="003A042D" w:rsidRDefault="00120425" w:rsidP="002F5153">
            <w:pPr>
              <w:widowControl/>
              <w:spacing w:line="360" w:lineRule="auto"/>
              <w:jc w:val="left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3A042D">
              <w:rPr>
                <w:rFonts w:ascii="仿宋_GB2312" w:eastAsia="仿宋_GB2312" w:hint="eastAsia"/>
                <w:spacing w:val="-20"/>
                <w:sz w:val="32"/>
                <w:szCs w:val="32"/>
              </w:rPr>
              <w:t>浙江省科技企业孵化器协会秘书处            2018年3月</w:t>
            </w:r>
            <w:r w:rsidR="002F5153">
              <w:rPr>
                <w:rFonts w:ascii="仿宋_GB2312" w:eastAsia="仿宋_GB2312" w:hint="eastAsia"/>
                <w:spacing w:val="-20"/>
                <w:sz w:val="32"/>
                <w:szCs w:val="32"/>
              </w:rPr>
              <w:t>12</w:t>
            </w:r>
            <w:r w:rsidRPr="003A042D">
              <w:rPr>
                <w:rFonts w:ascii="仿宋_GB2312" w:eastAsia="仿宋_GB2312" w:hint="eastAsia"/>
                <w:spacing w:val="-20"/>
                <w:sz w:val="32"/>
                <w:szCs w:val="32"/>
              </w:rPr>
              <w:t>日印发</w:t>
            </w:r>
          </w:p>
        </w:tc>
      </w:tr>
    </w:tbl>
    <w:p w:rsidR="00E37B0D" w:rsidRDefault="00E37B0D" w:rsidP="00E37B0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F7366A" w:rsidRDefault="00641718" w:rsidP="000E4BFF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“地市行”</w:t>
      </w:r>
      <w:r w:rsidR="00120425">
        <w:rPr>
          <w:rFonts w:ascii="仿宋_GB2312" w:eastAsia="仿宋_GB2312" w:hint="eastAsia"/>
          <w:sz w:val="32"/>
          <w:szCs w:val="32"/>
        </w:rPr>
        <w:t>活动申请</w:t>
      </w:r>
      <w:r w:rsidR="00F7366A">
        <w:rPr>
          <w:rFonts w:ascii="仿宋_GB2312" w:eastAsia="仿宋_GB2312" w:hint="eastAsia"/>
          <w:sz w:val="32"/>
          <w:szCs w:val="32"/>
        </w:rPr>
        <w:t>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813"/>
        <w:gridCol w:w="1776"/>
        <w:gridCol w:w="1776"/>
        <w:gridCol w:w="1776"/>
        <w:gridCol w:w="1776"/>
      </w:tblGrid>
      <w:tr w:rsidR="00F7366A" w:rsidRPr="00092B34" w:rsidTr="006D50F9">
        <w:trPr>
          <w:jc w:val="center"/>
        </w:trPr>
        <w:tc>
          <w:tcPr>
            <w:tcW w:w="10656" w:type="dxa"/>
            <w:gridSpan w:val="6"/>
            <w:shd w:val="pct20" w:color="auto" w:fill="auto"/>
            <w:vAlign w:val="center"/>
          </w:tcPr>
          <w:p w:rsidR="00F7366A" w:rsidRPr="00395047" w:rsidRDefault="002F515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6"/>
                <w:szCs w:val="28"/>
              </w:rPr>
              <w:t>申请单位</w:t>
            </w:r>
            <w:r w:rsidR="00F7366A" w:rsidRPr="00395047">
              <w:rPr>
                <w:rFonts w:asciiTheme="minorEastAsia" w:eastAsiaTheme="minorEastAsia" w:hAnsiTheme="minorEastAsia"/>
                <w:b/>
                <w:sz w:val="26"/>
                <w:szCs w:val="28"/>
              </w:rPr>
              <w:t>信息</w:t>
            </w:r>
          </w:p>
        </w:tc>
      </w:tr>
      <w:tr w:rsidR="00F7366A" w:rsidRPr="00092B34" w:rsidTr="00FC59E3">
        <w:trPr>
          <w:trHeight w:hRule="exact" w:val="851"/>
          <w:jc w:val="center"/>
        </w:trPr>
        <w:tc>
          <w:tcPr>
            <w:tcW w:w="1739" w:type="dxa"/>
            <w:vAlign w:val="center"/>
          </w:tcPr>
          <w:p w:rsidR="00F7366A" w:rsidRPr="00395047" w:rsidRDefault="002F515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孵化器</w:t>
            </w:r>
            <w:r w:rsidR="00F7366A" w:rsidRPr="00395047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名称</w:t>
            </w:r>
          </w:p>
        </w:tc>
        <w:tc>
          <w:tcPr>
            <w:tcW w:w="8917" w:type="dxa"/>
            <w:gridSpan w:val="5"/>
            <w:vAlign w:val="center"/>
          </w:tcPr>
          <w:p w:rsidR="00F7366A" w:rsidRPr="00FC59E3" w:rsidRDefault="00F7366A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366A" w:rsidRPr="00092B34" w:rsidTr="00FC59E3">
        <w:trPr>
          <w:trHeight w:hRule="exact" w:val="851"/>
          <w:jc w:val="center"/>
        </w:trPr>
        <w:tc>
          <w:tcPr>
            <w:tcW w:w="1739" w:type="dxa"/>
            <w:vAlign w:val="center"/>
          </w:tcPr>
          <w:p w:rsidR="00F7366A" w:rsidRPr="00395047" w:rsidRDefault="00C86CF1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运营主体</w:t>
            </w:r>
            <w:r w:rsidR="00F7366A" w:rsidRPr="0039504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8917" w:type="dxa"/>
            <w:gridSpan w:val="5"/>
            <w:vAlign w:val="center"/>
          </w:tcPr>
          <w:p w:rsidR="00F7366A" w:rsidRPr="00FC59E3" w:rsidRDefault="00F7366A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366A" w:rsidRPr="00092B34" w:rsidTr="00FC59E3">
        <w:trPr>
          <w:trHeight w:hRule="exact" w:val="851"/>
          <w:jc w:val="center"/>
        </w:trPr>
        <w:tc>
          <w:tcPr>
            <w:tcW w:w="1739" w:type="dxa"/>
            <w:vAlign w:val="center"/>
          </w:tcPr>
          <w:p w:rsidR="00F7366A" w:rsidRPr="00395047" w:rsidRDefault="00F7366A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047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单位</w:t>
            </w:r>
            <w:r w:rsidR="00C86CF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详细</w:t>
            </w:r>
            <w:r w:rsidRPr="00395047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地址</w:t>
            </w:r>
          </w:p>
        </w:tc>
        <w:tc>
          <w:tcPr>
            <w:tcW w:w="8917" w:type="dxa"/>
            <w:gridSpan w:val="5"/>
            <w:vAlign w:val="center"/>
          </w:tcPr>
          <w:p w:rsidR="00F7366A" w:rsidRPr="00FC59E3" w:rsidRDefault="00F7366A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59E3" w:rsidRPr="00092B34" w:rsidTr="00FC59E3">
        <w:trPr>
          <w:trHeight w:hRule="exact" w:val="851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负责人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FC59E3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59E3">
              <w:rPr>
                <w:rFonts w:asciiTheme="minorEastAsia" w:eastAsia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FC59E3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59E3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59E3" w:rsidRPr="00092B34" w:rsidTr="00FC59E3">
        <w:trPr>
          <w:trHeight w:hRule="exact" w:val="851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FC59E3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FC59E3" w:rsidRDefault="00FC59E3" w:rsidP="00980CF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59E3">
              <w:rPr>
                <w:rFonts w:asciiTheme="minorEastAsia" w:eastAsia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395047" w:rsidRDefault="00FC59E3" w:rsidP="00980CF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FC59E3" w:rsidRDefault="00FC59E3" w:rsidP="00980CF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59E3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59E3" w:rsidRPr="00092B34" w:rsidTr="006D50F9">
        <w:trPr>
          <w:jc w:val="center"/>
        </w:trPr>
        <w:tc>
          <w:tcPr>
            <w:tcW w:w="10656" w:type="dxa"/>
            <w:gridSpan w:val="6"/>
            <w:shd w:val="pct20" w:color="auto" w:fill="auto"/>
            <w:vAlign w:val="center"/>
          </w:tcPr>
          <w:p w:rsidR="00FC59E3" w:rsidRPr="00395047" w:rsidRDefault="00FC59E3" w:rsidP="00C86CF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6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6"/>
                <w:szCs w:val="28"/>
              </w:rPr>
              <w:t>走访安排</w:t>
            </w:r>
            <w:r w:rsidRPr="00395047">
              <w:rPr>
                <w:rFonts w:asciiTheme="minorEastAsia" w:eastAsiaTheme="minorEastAsia" w:hAnsiTheme="minorEastAsia"/>
                <w:b/>
                <w:sz w:val="26"/>
                <w:szCs w:val="28"/>
              </w:rPr>
              <w:t>信息</w:t>
            </w:r>
          </w:p>
        </w:tc>
      </w:tr>
      <w:tr w:rsidR="00FC59E3" w:rsidRPr="00092B34" w:rsidTr="00FC59E3">
        <w:trPr>
          <w:trHeight w:hRule="exact" w:val="1433"/>
          <w:jc w:val="center"/>
        </w:trPr>
        <w:tc>
          <w:tcPr>
            <w:tcW w:w="1739" w:type="dxa"/>
            <w:vAlign w:val="center"/>
          </w:tcPr>
          <w:p w:rsidR="00FC59E3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建议走访</w:t>
            </w:r>
          </w:p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时间段</w:t>
            </w:r>
          </w:p>
        </w:tc>
        <w:tc>
          <w:tcPr>
            <w:tcW w:w="8917" w:type="dxa"/>
            <w:gridSpan w:val="5"/>
            <w:vAlign w:val="center"/>
          </w:tcPr>
          <w:p w:rsidR="00FC59E3" w:rsidRPr="00FC59E3" w:rsidRDefault="00FC59E3" w:rsidP="00C86C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59E3" w:rsidRPr="00092B34" w:rsidTr="00FC59E3">
        <w:trPr>
          <w:trHeight w:hRule="exact" w:val="3531"/>
          <w:jc w:val="center"/>
        </w:trPr>
        <w:tc>
          <w:tcPr>
            <w:tcW w:w="1739" w:type="dxa"/>
            <w:vAlign w:val="center"/>
          </w:tcPr>
          <w:p w:rsidR="00FC59E3" w:rsidRPr="00395047" w:rsidRDefault="00FC59E3" w:rsidP="006D50F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走访需求</w:t>
            </w:r>
          </w:p>
        </w:tc>
        <w:tc>
          <w:tcPr>
            <w:tcW w:w="8917" w:type="dxa"/>
            <w:gridSpan w:val="5"/>
            <w:vAlign w:val="center"/>
          </w:tcPr>
          <w:p w:rsidR="00FC59E3" w:rsidRPr="00FC59E3" w:rsidRDefault="00FC59E3" w:rsidP="00C86CF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62528" w:rsidRPr="00E37B0D" w:rsidRDefault="00362528" w:rsidP="003044FE">
      <w:pPr>
        <w:spacing w:line="20" w:lineRule="exact"/>
      </w:pPr>
    </w:p>
    <w:sectPr w:rsidR="00362528" w:rsidRPr="00E37B0D" w:rsidSect="007518C0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5B" w:rsidRDefault="00CF6F5B" w:rsidP="00BA33CE">
      <w:r>
        <w:separator/>
      </w:r>
    </w:p>
  </w:endnote>
  <w:endnote w:type="continuationSeparator" w:id="1">
    <w:p w:rsidR="00CF6F5B" w:rsidRDefault="00CF6F5B" w:rsidP="00BA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37" w:rsidRPr="00E37B0D" w:rsidRDefault="008F5B4C" w:rsidP="007518C0">
    <w:pPr>
      <w:pStyle w:val="a3"/>
      <w:jc w:val="right"/>
      <w:rPr>
        <w:rFonts w:ascii="宋体" w:hAnsi="宋体"/>
        <w:sz w:val="21"/>
        <w:szCs w:val="21"/>
      </w:rPr>
    </w:pPr>
    <w:r w:rsidRPr="00E37B0D">
      <w:rPr>
        <w:rStyle w:val="a4"/>
        <w:rFonts w:ascii="宋体" w:hAnsi="宋体"/>
        <w:sz w:val="21"/>
        <w:szCs w:val="21"/>
      </w:rPr>
      <w:fldChar w:fldCharType="begin"/>
    </w:r>
    <w:r w:rsidR="00106537" w:rsidRPr="00E37B0D">
      <w:rPr>
        <w:rStyle w:val="a4"/>
        <w:rFonts w:ascii="宋体" w:hAnsi="宋体"/>
        <w:sz w:val="21"/>
        <w:szCs w:val="21"/>
      </w:rPr>
      <w:instrText xml:space="preserve"> PAGE </w:instrText>
    </w:r>
    <w:r w:rsidRPr="00E37B0D">
      <w:rPr>
        <w:rStyle w:val="a4"/>
        <w:rFonts w:ascii="宋体" w:hAnsi="宋体"/>
        <w:sz w:val="21"/>
        <w:szCs w:val="21"/>
      </w:rPr>
      <w:fldChar w:fldCharType="separate"/>
    </w:r>
    <w:r w:rsidR="0062025C">
      <w:rPr>
        <w:rStyle w:val="a4"/>
        <w:rFonts w:ascii="宋体" w:hAnsi="宋体"/>
        <w:noProof/>
        <w:sz w:val="21"/>
        <w:szCs w:val="21"/>
      </w:rPr>
      <w:t>3</w:t>
    </w:r>
    <w:r w:rsidRPr="00E37B0D">
      <w:rPr>
        <w:rStyle w:val="a4"/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5B" w:rsidRDefault="00CF6F5B" w:rsidP="00BA33CE">
      <w:r>
        <w:separator/>
      </w:r>
    </w:p>
  </w:footnote>
  <w:footnote w:type="continuationSeparator" w:id="1">
    <w:p w:rsidR="00CF6F5B" w:rsidRDefault="00CF6F5B" w:rsidP="00BA3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E55"/>
    <w:rsid w:val="000A0550"/>
    <w:rsid w:val="000B23C6"/>
    <w:rsid w:val="000C6E3E"/>
    <w:rsid w:val="000E4BFF"/>
    <w:rsid w:val="00102F85"/>
    <w:rsid w:val="00106537"/>
    <w:rsid w:val="00120425"/>
    <w:rsid w:val="00131212"/>
    <w:rsid w:val="0013339A"/>
    <w:rsid w:val="0016353E"/>
    <w:rsid w:val="00174CB1"/>
    <w:rsid w:val="00185EF7"/>
    <w:rsid w:val="001C2C06"/>
    <w:rsid w:val="002D068A"/>
    <w:rsid w:val="002F5153"/>
    <w:rsid w:val="003044FE"/>
    <w:rsid w:val="00313169"/>
    <w:rsid w:val="00342F87"/>
    <w:rsid w:val="00362528"/>
    <w:rsid w:val="00395047"/>
    <w:rsid w:val="00397F42"/>
    <w:rsid w:val="003C2E88"/>
    <w:rsid w:val="003F350D"/>
    <w:rsid w:val="00425002"/>
    <w:rsid w:val="00437A04"/>
    <w:rsid w:val="004427A7"/>
    <w:rsid w:val="00462F8B"/>
    <w:rsid w:val="00475677"/>
    <w:rsid w:val="004C1E49"/>
    <w:rsid w:val="004C56B4"/>
    <w:rsid w:val="004D1CDF"/>
    <w:rsid w:val="004E7315"/>
    <w:rsid w:val="004E7886"/>
    <w:rsid w:val="005470AC"/>
    <w:rsid w:val="00573B24"/>
    <w:rsid w:val="00590E5C"/>
    <w:rsid w:val="00602A3E"/>
    <w:rsid w:val="0062025C"/>
    <w:rsid w:val="00641718"/>
    <w:rsid w:val="0067731A"/>
    <w:rsid w:val="006B4971"/>
    <w:rsid w:val="006D521E"/>
    <w:rsid w:val="00702CDF"/>
    <w:rsid w:val="00726AE6"/>
    <w:rsid w:val="00746822"/>
    <w:rsid w:val="007518C0"/>
    <w:rsid w:val="00756559"/>
    <w:rsid w:val="007730D4"/>
    <w:rsid w:val="00774DF8"/>
    <w:rsid w:val="007840F3"/>
    <w:rsid w:val="007B1FE6"/>
    <w:rsid w:val="007C1267"/>
    <w:rsid w:val="007D1608"/>
    <w:rsid w:val="007D26F5"/>
    <w:rsid w:val="007D453B"/>
    <w:rsid w:val="00807F34"/>
    <w:rsid w:val="008468F9"/>
    <w:rsid w:val="00857E8D"/>
    <w:rsid w:val="00862E4A"/>
    <w:rsid w:val="008649CF"/>
    <w:rsid w:val="00873F13"/>
    <w:rsid w:val="00880B69"/>
    <w:rsid w:val="00893CF2"/>
    <w:rsid w:val="008C17CC"/>
    <w:rsid w:val="008E3F7C"/>
    <w:rsid w:val="008F3462"/>
    <w:rsid w:val="008F53A2"/>
    <w:rsid w:val="008F5B4C"/>
    <w:rsid w:val="00903035"/>
    <w:rsid w:val="009219A4"/>
    <w:rsid w:val="00951BF7"/>
    <w:rsid w:val="00956566"/>
    <w:rsid w:val="009A09EF"/>
    <w:rsid w:val="009A3398"/>
    <w:rsid w:val="009B1C15"/>
    <w:rsid w:val="009E34D5"/>
    <w:rsid w:val="009F30A8"/>
    <w:rsid w:val="00A01194"/>
    <w:rsid w:val="00A16D41"/>
    <w:rsid w:val="00A24D0F"/>
    <w:rsid w:val="00A974E0"/>
    <w:rsid w:val="00AD5EEC"/>
    <w:rsid w:val="00B010A8"/>
    <w:rsid w:val="00B13E41"/>
    <w:rsid w:val="00B31624"/>
    <w:rsid w:val="00B35683"/>
    <w:rsid w:val="00B73B0C"/>
    <w:rsid w:val="00B903ED"/>
    <w:rsid w:val="00BA33CE"/>
    <w:rsid w:val="00BE06FE"/>
    <w:rsid w:val="00BE1D8E"/>
    <w:rsid w:val="00BE3DE2"/>
    <w:rsid w:val="00C119F0"/>
    <w:rsid w:val="00C12C11"/>
    <w:rsid w:val="00C32BC5"/>
    <w:rsid w:val="00C51E55"/>
    <w:rsid w:val="00C618F0"/>
    <w:rsid w:val="00C86CF1"/>
    <w:rsid w:val="00C931E9"/>
    <w:rsid w:val="00CB1FF8"/>
    <w:rsid w:val="00CB3BC0"/>
    <w:rsid w:val="00CB6D20"/>
    <w:rsid w:val="00CE4C5E"/>
    <w:rsid w:val="00CF6F5B"/>
    <w:rsid w:val="00D00673"/>
    <w:rsid w:val="00D13B67"/>
    <w:rsid w:val="00D27986"/>
    <w:rsid w:val="00D7028A"/>
    <w:rsid w:val="00D84735"/>
    <w:rsid w:val="00D979ED"/>
    <w:rsid w:val="00E37B0D"/>
    <w:rsid w:val="00E74DBA"/>
    <w:rsid w:val="00EC7BFA"/>
    <w:rsid w:val="00EE31A0"/>
    <w:rsid w:val="00EF66D7"/>
    <w:rsid w:val="00F00314"/>
    <w:rsid w:val="00F501F5"/>
    <w:rsid w:val="00F7366A"/>
    <w:rsid w:val="00FC59E3"/>
    <w:rsid w:val="00FF096B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rsid w:val="00C51E5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semiHidden/>
    <w:rsid w:val="00C51E5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51E55"/>
  </w:style>
  <w:style w:type="paragraph" w:styleId="a5">
    <w:name w:val="header"/>
    <w:basedOn w:val="a"/>
    <w:link w:val="Char0"/>
    <w:uiPriority w:val="99"/>
    <w:semiHidden/>
    <w:unhideWhenUsed/>
    <w:rsid w:val="006B4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B497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7F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7F4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37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140</Words>
  <Characters>802</Characters>
  <Application>Microsoft Office Word</Application>
  <DocSecurity>0</DocSecurity>
  <Lines>6</Lines>
  <Paragraphs>1</Paragraphs>
  <ScaleCrop>false</ScaleCrop>
  <Company>浙江省孵化器协会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史鸿彬</dc:creator>
  <cp:lastModifiedBy>L</cp:lastModifiedBy>
  <cp:revision>18</cp:revision>
  <cp:lastPrinted>2018-03-12T08:03:00Z</cp:lastPrinted>
  <dcterms:created xsi:type="dcterms:W3CDTF">2018-03-01T10:17:00Z</dcterms:created>
  <dcterms:modified xsi:type="dcterms:W3CDTF">2018-03-12T08:05:00Z</dcterms:modified>
</cp:coreProperties>
</file>